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Default="00A72ABB" w:rsidP="00A72ABB">
          <w:pPr>
            <w:spacing w:after="120"/>
            <w:ind w:left="567"/>
            <w:contextualSpacing/>
            <w:jc w:val="center"/>
            <w:rPr>
              <w:rFonts w:ascii="Arial" w:hAnsi="Arial" w:cs="Arial"/>
              <w:sz w:val="20"/>
              <w:szCs w:val="20"/>
            </w:rPr>
          </w:pPr>
          <w:r w:rsidRPr="00DD38D1">
            <w:rPr>
              <w:rFonts w:ascii="Arial" w:hAnsi="Arial" w:cs="Arial"/>
              <w:sz w:val="20"/>
              <w:szCs w:val="20"/>
            </w:rPr>
            <w:t>Kalvarijos savivaldybės administracija, įstaigos kodas 302913276, Laisvės g. 2, LT-69214</w:t>
          </w:r>
        </w:p>
        <w:p w14:paraId="5DC42171" w14:textId="77777777" w:rsidR="00A72ABB" w:rsidRPr="00DD38D1" w:rsidRDefault="00A72ABB" w:rsidP="00A72ABB">
          <w:pPr>
            <w:spacing w:after="120"/>
            <w:ind w:left="567"/>
            <w:contextualSpacing/>
            <w:jc w:val="center"/>
            <w:rPr>
              <w:rFonts w:ascii="Arial" w:hAnsi="Arial" w:cs="Arial"/>
              <w:color w:val="00B050"/>
              <w:sz w:val="20"/>
              <w:szCs w:val="20"/>
            </w:rPr>
          </w:pPr>
          <w:r w:rsidRPr="00DD38D1">
            <w:rPr>
              <w:rFonts w:ascii="Arial" w:hAnsi="Arial" w:cs="Arial"/>
              <w:sz w:val="20"/>
              <w:szCs w:val="20"/>
            </w:rPr>
            <w:t xml:space="preserve"> Kalvarija, tel. 8 648 09009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836F8AE" w14:textId="77777777" w:rsidR="00A72ABB" w:rsidRPr="001A2892" w:rsidRDefault="00A72ABB" w:rsidP="00A72ABB">
          <w:pPr>
            <w:spacing w:after="120"/>
            <w:ind w:left="567"/>
            <w:contextualSpacing/>
            <w:jc w:val="center"/>
            <w:rPr>
              <w:rFonts w:cstheme="minorHAnsi"/>
              <w:sz w:val="28"/>
              <w:szCs w:val="28"/>
            </w:rPr>
          </w:pPr>
        </w:p>
        <w:p w14:paraId="4FEF0D71" w14:textId="77777777" w:rsidR="00A72ABB" w:rsidRPr="001A2892" w:rsidRDefault="00A72ABB" w:rsidP="00A72ABB">
          <w:pPr>
            <w:spacing w:after="120"/>
            <w:ind w:left="567"/>
            <w:contextualSpacing/>
            <w:jc w:val="center"/>
            <w:rPr>
              <w:rFonts w:cstheme="minorHAnsi"/>
              <w:sz w:val="28"/>
              <w:szCs w:val="28"/>
            </w:rPr>
          </w:pPr>
        </w:p>
        <w:p w14:paraId="197BE9D9" w14:textId="05FE55A3" w:rsidR="00964CB7" w:rsidRPr="003549B5" w:rsidRDefault="00A72ABB" w:rsidP="00210309">
          <w:pPr>
            <w:shd w:val="clear" w:color="auto" w:fill="FFFFFF"/>
            <w:jc w:val="center"/>
            <w:rPr>
              <w:rFonts w:ascii="Times New Roman" w:hAnsi="Times New Roman" w:cs="Times New Roman"/>
              <w:b/>
              <w:bCs/>
              <w:caps/>
              <w:sz w:val="24"/>
              <w:szCs w:val="24"/>
            </w:rPr>
          </w:pPr>
          <w:r w:rsidRPr="003549B5">
            <w:rPr>
              <w:rFonts w:ascii="Times New Roman" w:hAnsi="Times New Roman" w:cs="Times New Roman"/>
              <w:b/>
              <w:bCs/>
              <w:caps/>
              <w:sz w:val="24"/>
              <w:szCs w:val="24"/>
            </w:rPr>
            <w:t xml:space="preserve">MAŽOS VERTĖS VIEŠOJO PIRKIMO </w:t>
          </w:r>
          <w:r w:rsidR="006A4FEE" w:rsidRPr="003549B5">
            <w:rPr>
              <w:rFonts w:ascii="Times New Roman" w:hAnsi="Times New Roman" w:cs="Times New Roman"/>
              <w:b/>
              <w:bCs/>
              <w:caps/>
              <w:sz w:val="24"/>
              <w:szCs w:val="24"/>
            </w:rPr>
            <w:t>„</w:t>
          </w:r>
          <w:r w:rsidR="003549B5" w:rsidRPr="003549B5">
            <w:rPr>
              <w:rFonts w:ascii="Times New Roman" w:hAnsi="Times New Roman" w:cs="Times New Roman"/>
              <w:b/>
              <w:caps/>
              <w:sz w:val="24"/>
              <w:szCs w:val="24"/>
            </w:rPr>
            <w:t>Sporto aikštyno Dariaus ir Girėno g. 1B, Kalvarijoje statybos projekto</w:t>
          </w:r>
          <w:r w:rsidR="00B64092" w:rsidRPr="003549B5">
            <w:rPr>
              <w:rFonts w:ascii="Times New Roman" w:hAnsi="Times New Roman" w:cs="Times New Roman"/>
              <w:b/>
              <w:bCs/>
              <w:caps/>
              <w:sz w:val="24"/>
              <w:szCs w:val="24"/>
            </w:rPr>
            <w:t>“</w:t>
          </w:r>
          <w:r w:rsidR="006A4FEE" w:rsidRPr="003549B5">
            <w:rPr>
              <w:rFonts w:ascii="Times New Roman" w:hAnsi="Times New Roman" w:cs="Times New Roman"/>
              <w:b/>
              <w:bCs/>
              <w:caps/>
              <w:sz w:val="24"/>
              <w:szCs w:val="24"/>
            </w:rPr>
            <w:t xml:space="preserve"> </w:t>
          </w:r>
          <w:r w:rsidRPr="003549B5">
            <w:rPr>
              <w:rFonts w:ascii="Times New Roman" w:hAnsi="Times New Roman" w:cs="Times New Roman"/>
              <w:b/>
              <w:bCs/>
              <w:caps/>
              <w:sz w:val="24"/>
              <w:szCs w:val="24"/>
            </w:rPr>
            <w:t>SKELBIAMOS APKLAUSOS</w:t>
          </w:r>
        </w:p>
        <w:p w14:paraId="53BB70D6" w14:textId="54714BF5" w:rsidR="00A72ABB" w:rsidRPr="00210309" w:rsidRDefault="00A72ABB" w:rsidP="00210309">
          <w:pPr>
            <w:shd w:val="clear" w:color="auto" w:fill="FFFFFF"/>
            <w:jc w:val="center"/>
            <w:rPr>
              <w:rFonts w:ascii="Times New Roman" w:eastAsia="Times New Roman" w:hAnsi="Times New Roman" w:cs="Times New Roman"/>
              <w:b/>
              <w:bCs/>
              <w:sz w:val="24"/>
              <w:szCs w:val="24"/>
              <w:lang w:val="en-US" w:eastAsia="en-US"/>
            </w:rPr>
          </w:pPr>
          <w:r w:rsidRPr="00210309">
            <w:rPr>
              <w:rFonts w:ascii="Times New Roman" w:hAnsi="Times New Roman" w:cs="Times New Roman"/>
              <w:b/>
              <w:bCs/>
              <w:sz w:val="24"/>
              <w:szCs w:val="24"/>
            </w:rPr>
            <w:t xml:space="preserve"> 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7F6E0B" w:rsidRDefault="001C24BC" w:rsidP="001C40AC">
              <w:pPr>
                <w:pStyle w:val="Turinioantrat"/>
                <w:spacing w:before="0" w:line="360" w:lineRule="auto"/>
                <w:ind w:left="432" w:hanging="432"/>
                <w:contextualSpacing/>
                <w:rPr>
                  <w:rFonts w:ascii="Times New Roman" w:hAnsi="Times New Roman" w:cs="Times New Roman"/>
                  <w:sz w:val="24"/>
                  <w:szCs w:val="24"/>
                  <w:lang w:val="en-US"/>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926B42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EBVPD arba laisvos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78B8BE75"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A4256F">
          <w:rPr>
            <w:rStyle w:val="Hipersaitas"/>
            <w:rFonts w:eastAsia="Calibri" w:cstheme="minorHAnsi"/>
          </w:rPr>
          <w:t>https://viesiejipirkimai.lt/</w:t>
        </w:r>
      </w:hyperlink>
      <w:r w:rsidRPr="005F6E3F">
        <w:rPr>
          <w:rFonts w:ascii="Times New Roman" w:hAnsi="Times New Roman" w:cs="Times New Roman"/>
          <w:sz w:val="24"/>
          <w:szCs w:val="24"/>
        </w:rPr>
        <w:t xml:space="preserve">. </w:t>
      </w:r>
      <w:r w:rsidR="5B2099E3" w:rsidRPr="005F6E3F">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A4256F">
          <w:rPr>
            <w:rStyle w:val="Hipersaitas"/>
            <w:rFonts w:eastAsia="Calibri" w:cstheme="minorHAnsi"/>
          </w:rPr>
          <w:t>https://viesiejipirkimai.lt/</w:t>
        </w:r>
      </w:hyperlink>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44E7CBF0"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EBVPD arba laisvos formos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13503CD0"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D56291" w:rsidRPr="005F6E3F">
        <w:rPr>
          <w:rFonts w:ascii="Times New Roman" w:hAnsi="Times New Roman" w:cs="Times New Roman"/>
          <w:sz w:val="24"/>
          <w:szCs w:val="24"/>
        </w:rPr>
        <w:t xml:space="preserve">laisvos formos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laisvos formos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69FAB8" w14:textId="4C8D766C"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5F6E3F" w:rsidRDefault="00276039" w:rsidP="00276039">
      <w:pPr>
        <w:pStyle w:val="Sraopastraipa"/>
        <w:spacing w:after="0" w:line="20" w:lineRule="atLeast"/>
        <w:ind w:left="600"/>
        <w:jc w:val="both"/>
        <w:rPr>
          <w:rFonts w:ascii="Times New Roman" w:eastAsiaTheme="minorHAnsi" w:hAnsi="Times New Roman" w:cs="Times New Roman"/>
          <w:sz w:val="24"/>
          <w:szCs w:val="24"/>
        </w:rPr>
      </w:pP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w:t>
      </w:r>
      <w:r w:rsidR="3962C9D5" w:rsidRPr="005F6E3F">
        <w:rPr>
          <w:rFonts w:ascii="Times New Roman" w:eastAsia="Times New Roman" w:hAnsi="Times New Roman" w:cs="Times New Roman"/>
          <w:sz w:val="24"/>
          <w:szCs w:val="24"/>
        </w:rPr>
        <w:lastRenderedPageBreak/>
        <w:t xml:space="preserve">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w:t>
      </w:r>
      <w:r w:rsidRPr="00B625E0">
        <w:rPr>
          <w:rFonts w:ascii="Times New Roman" w:eastAsia="Times New Roman" w:hAnsi="Times New Roman" w:cs="Times New Roman"/>
          <w:color w:val="000000"/>
          <w:sz w:val="24"/>
          <w:szCs w:val="24"/>
        </w:rPr>
        <w:lastRenderedPageBreak/>
        <w:t>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77777777"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77777777"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kreipiasi į ekonomiškai naudingiausią pasiūlymą pateikusį tiekėją dėl aktualių dokumentų, patvirtinančių EBVPD arba laisvos formos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B625E0" w:rsidRDefault="009121BE" w:rsidP="009121BE">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14.1.3. per</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terminą nepatikslino, nepapildė, nepaaiškino savo pasiūlymo;</w:t>
      </w:r>
    </w:p>
    <w:p w14:paraId="6DF9C059" w14:textId="77777777" w:rsidR="009121BE" w:rsidRPr="00B625E0"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B625E0">
        <w:rPr>
          <w:rFonts w:ascii="Times New Roman" w:eastAsia="Arial" w:hAnsi="Times New Roman" w:cs="Times New Roman"/>
          <w:color w:val="000000" w:themeColor="text1"/>
          <w:sz w:val="24"/>
          <w:szCs w:val="24"/>
        </w:rPr>
        <w:t>14.1.4. tiekėjas pasiūlymą pateikė ne CVP IS priemonėmis (naudojant ne CVP IS „pasiūlymų dėžutę“);</w:t>
      </w:r>
    </w:p>
    <w:p w14:paraId="2155082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B625E0">
        <w:rPr>
          <w:rFonts w:ascii="Times New Roman" w:eastAsia="Arial" w:hAnsi="Times New Roman" w:cs="Times New Roman"/>
          <w:color w:val="000000" w:themeColor="text1"/>
          <w:sz w:val="24"/>
          <w:szCs w:val="24"/>
        </w:rPr>
        <w:lastRenderedPageBreak/>
        <w:t>14.1.5. pasiūlymas neatitinka pirkimo dokumentų reikalavimų ir jo trūkumai negali būti ištaisyti vadovaujantis Viešųjų pirkimų tarnybos nustatytomis Pasiūlymų patikslinimo, papildymo ar paaiškinimo taisyklėmis</w:t>
      </w:r>
      <w:r w:rsidRPr="00B625E0">
        <w:rPr>
          <w:rStyle w:val="Puslapioinaosnuoroda"/>
          <w:rFonts w:ascii="Times New Roman" w:eastAsia="Arial" w:hAnsi="Times New Roman" w:cs="Times New Roman"/>
          <w:color w:val="000000" w:themeColor="text1"/>
          <w:sz w:val="24"/>
          <w:szCs w:val="24"/>
        </w:rPr>
        <w:footnoteReference w:id="5"/>
      </w:r>
      <w:r w:rsidRPr="00B625E0">
        <w:rPr>
          <w:rFonts w:ascii="Times New Roman" w:eastAsia="Arial" w:hAnsi="Times New Roman" w:cs="Times New Roman"/>
          <w:color w:val="000000" w:themeColor="text1"/>
          <w:sz w:val="24"/>
          <w:szCs w:val="24"/>
        </w:rPr>
        <w:t>;</w:t>
      </w:r>
    </w:p>
    <w:p w14:paraId="56267059"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 xml:space="preserve">14.1.6. </w:t>
      </w:r>
      <w:r w:rsidRPr="00B625E0">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B625E0">
        <w:rPr>
          <w:rFonts w:ascii="Times New Roman" w:eastAsia="Arial" w:hAnsi="Times New Roman" w:cs="Times New Roman"/>
          <w:color w:val="000000" w:themeColor="text1"/>
          <w:sz w:val="24"/>
          <w:szCs w:val="24"/>
        </w:rPr>
        <w:t xml:space="preserve">14.1.7. pasiūlyta kaina perkančiajai organizacijai yra per didelė ir </w:t>
      </w:r>
      <w:r w:rsidRPr="00B625E0">
        <w:rPr>
          <w:rFonts w:ascii="Times New Roman" w:hAnsi="Times New Roman" w:cs="Times New Roman"/>
          <w:sz w:val="24"/>
          <w:szCs w:val="24"/>
        </w:rPr>
        <w:t>nepriimtina, išskyrus VPĮ 45 str. 1 d. 5 p. numatytus atvejus. Jeigu šiuo pagrindu atmetamas ekonomiškai</w:t>
      </w:r>
      <w:r w:rsidRPr="00B625E0">
        <w:rPr>
          <w:rFonts w:ascii="Times New Roman" w:eastAsia="Arial" w:hAnsi="Times New Roman" w:cs="Times New Roman"/>
          <w:color w:val="000000" w:themeColor="text1"/>
          <w:sz w:val="24"/>
          <w:szCs w:val="24"/>
        </w:rPr>
        <w:t xml:space="preserve"> naudingiausias pasiūlymas, </w:t>
      </w:r>
      <w:r w:rsidRPr="00B625E0">
        <w:rPr>
          <w:rFonts w:ascii="Times New Roman" w:hAnsi="Times New Roman" w:cs="Times New Roman"/>
          <w:sz w:val="24"/>
          <w:szCs w:val="24"/>
        </w:rPr>
        <w:t xml:space="preserve">o </w:t>
      </w:r>
      <w:r w:rsidRPr="00B625E0">
        <w:rPr>
          <w:rFonts w:ascii="Times New Roman" w:hAnsi="Times New Roman" w:cs="Times New Roman"/>
          <w:color w:val="000000"/>
          <w:sz w:val="24"/>
          <w:szCs w:val="24"/>
        </w:rPr>
        <w:t>perkančioji organizacija pirkimo dokumentuose nėra nurodžiusi pirkimui skirtų lėšų sumos</w:t>
      </w:r>
      <w:r w:rsidRPr="00B625E0">
        <w:rPr>
          <w:rFonts w:ascii="Times New Roman" w:eastAsia="Arial" w:hAnsi="Times New Roman" w:cs="Times New Roman"/>
          <w:color w:val="000000" w:themeColor="text1"/>
          <w:sz w:val="24"/>
          <w:szCs w:val="24"/>
        </w:rPr>
        <w:t>, kiti pasiūlymai negali būti nustatyti laimėjusiais;</w:t>
      </w:r>
    </w:p>
    <w:p w14:paraId="6A66F73C"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0B279CE8" w14:textId="77777777" w:rsidR="009121BE" w:rsidRPr="00B625E0"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14.1.9. pasiūlymas, kuriame nurodyta neįprastai maža kaina ir (ar) sąnaudos, neatitinka </w:t>
      </w:r>
      <w:r w:rsidRPr="00B625E0">
        <w:rPr>
          <w:rFonts w:ascii="Times New Roman" w:eastAsia="Arial" w:hAnsi="Times New Roman" w:cs="Times New Roman"/>
          <w:sz w:val="24"/>
          <w:szCs w:val="24"/>
        </w:rPr>
        <w:t xml:space="preserve">VPĮ 17 straipsnio 2 dalies 2 punkte </w:t>
      </w:r>
      <w:r w:rsidRPr="00B625E0">
        <w:rPr>
          <w:rFonts w:ascii="Times New Roman" w:eastAsia="Arial" w:hAnsi="Times New Roman" w:cs="Times New Roman"/>
          <w:color w:val="000000" w:themeColor="text1"/>
          <w:sz w:val="24"/>
          <w:szCs w:val="24"/>
        </w:rPr>
        <w:t>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B625E0">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Prieš siūlant sudaryti sutartį, perkančioji organizacija paprašo to tiekėjo aktualių dokumentų, patvirtinančių EBVPD ar laisvos formos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683A0" w14:textId="77777777" w:rsidR="00BC0812" w:rsidRDefault="00BC0812" w:rsidP="00D05666">
      <w:r>
        <w:separator/>
      </w:r>
    </w:p>
  </w:endnote>
  <w:endnote w:type="continuationSeparator" w:id="0">
    <w:p w14:paraId="3D88E270" w14:textId="77777777" w:rsidR="00BC0812" w:rsidRDefault="00BC0812" w:rsidP="00D05666">
      <w:r>
        <w:continuationSeparator/>
      </w:r>
    </w:p>
  </w:endnote>
  <w:endnote w:type="continuationNotice" w:id="1">
    <w:p w14:paraId="54E31FA4" w14:textId="77777777" w:rsidR="00BC0812" w:rsidRDefault="00BC0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EC5D3" w14:textId="77777777" w:rsidR="00BC0812" w:rsidRDefault="00BC0812" w:rsidP="00D05666">
      <w:r>
        <w:separator/>
      </w:r>
    </w:p>
  </w:footnote>
  <w:footnote w:type="continuationSeparator" w:id="0">
    <w:p w14:paraId="163C92E3" w14:textId="77777777" w:rsidR="00BC0812" w:rsidRDefault="00BC0812" w:rsidP="00D05666">
      <w:r>
        <w:continuationSeparator/>
      </w:r>
    </w:p>
  </w:footnote>
  <w:footnote w:type="continuationNotice" w:id="1">
    <w:p w14:paraId="07CB53C9" w14:textId="77777777" w:rsidR="00BC0812" w:rsidRDefault="00BC0812">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5475"/>
    <w:rsid w:val="0099565C"/>
    <w:rsid w:val="00995FEE"/>
    <w:rsid w:val="00996011"/>
    <w:rsid w:val="00996076"/>
    <w:rsid w:val="00997408"/>
    <w:rsid w:val="009978CF"/>
    <w:rsid w:val="009A040A"/>
    <w:rsid w:val="009A0886"/>
    <w:rsid w:val="009A180D"/>
    <w:rsid w:val="009A2DB8"/>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7785</Words>
  <Characters>44376</Characters>
  <Application>Microsoft Office Word</Application>
  <DocSecurity>0</DocSecurity>
  <Lines>369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52057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
  <cp:keywords/>
  <dc:description/>
  <cp:lastModifiedBy>Irena Trušienė</cp:lastModifiedBy>
  <cp:revision>16</cp:revision>
  <dcterms:created xsi:type="dcterms:W3CDTF">2023-06-21T06:57:00Z</dcterms:created>
  <dcterms:modified xsi:type="dcterms:W3CDTF">2025-01-14T07:50:00Z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